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802A" w14:textId="1A7ACF96" w:rsidR="00113404" w:rsidRDefault="00155190" w:rsidP="00155190">
      <w:pPr>
        <w:jc w:val="center"/>
      </w:pPr>
      <w:r>
        <w:rPr>
          <w:noProof/>
        </w:rPr>
        <w:drawing>
          <wp:inline distT="0" distB="0" distL="0" distR="0" wp14:anchorId="747A5A85" wp14:editId="14EFA6E4">
            <wp:extent cx="2025760" cy="875665"/>
            <wp:effectExtent l="0" t="0" r="0" b="635"/>
            <wp:docPr id="192781198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11985" name="Picture 1" descr="A black and blu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66" cy="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AB26" w14:textId="0391420C" w:rsidR="00EF34AA" w:rsidRDefault="00B87672" w:rsidP="00B87672">
      <w:pPr>
        <w:pStyle w:val="NoSpacing"/>
      </w:pPr>
      <w:r>
        <w:t>Nov. 28, 2024</w:t>
      </w:r>
      <w:r w:rsidR="00EF34AA">
        <w:tab/>
      </w:r>
      <w:r w:rsidR="00EF34AA">
        <w:tab/>
      </w:r>
      <w:r w:rsidR="00EF34AA">
        <w:tab/>
      </w:r>
      <w:r w:rsidR="00EF34AA">
        <w:tab/>
      </w:r>
      <w:r w:rsidR="00EF34AA">
        <w:tab/>
      </w:r>
      <w:r w:rsidR="00EF34AA">
        <w:tab/>
      </w:r>
      <w:r w:rsidR="00EF34AA">
        <w:tab/>
      </w:r>
      <w:r w:rsidR="00EF34AA">
        <w:tab/>
      </w:r>
    </w:p>
    <w:p w14:paraId="5FFF16F7" w14:textId="63DC9E78" w:rsidR="00EF34AA" w:rsidRDefault="00EF34AA" w:rsidP="00EF34A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C8086F" w14:textId="77777777" w:rsidR="00B87672" w:rsidRPr="00B87672" w:rsidRDefault="00B87672" w:rsidP="00B87672">
      <w:pPr>
        <w:pStyle w:val="NoSpacing"/>
      </w:pPr>
      <w:r w:rsidRPr="00B87672">
        <w:t>Doug Birtwistle</w:t>
      </w:r>
    </w:p>
    <w:p w14:paraId="13F83350" w14:textId="4F22B564" w:rsidR="00B87672" w:rsidRPr="00B87672" w:rsidRDefault="00B87672" w:rsidP="00B87672">
      <w:pPr>
        <w:pStyle w:val="NoSpacing"/>
      </w:pPr>
      <w:r w:rsidRPr="00B87672">
        <w:t>Operations Supervisor</w:t>
      </w:r>
    </w:p>
    <w:p w14:paraId="33D54540" w14:textId="6D810A15" w:rsidR="00B87672" w:rsidRPr="00B87672" w:rsidRDefault="00B87672" w:rsidP="00B87672">
      <w:pPr>
        <w:pStyle w:val="NoSpacing"/>
      </w:pPr>
      <w:r w:rsidRPr="00B87672">
        <w:t xml:space="preserve">CHEK </w:t>
      </w:r>
      <w:proofErr w:type="spellStart"/>
      <w:r>
        <w:t>Telvision</w:t>
      </w:r>
      <w:proofErr w:type="spellEnd"/>
    </w:p>
    <w:p w14:paraId="17CE8324" w14:textId="5AF83606" w:rsidR="00B87672" w:rsidRPr="00B87672" w:rsidRDefault="00B87672" w:rsidP="00B87672">
      <w:pPr>
        <w:pStyle w:val="NoSpacing"/>
      </w:pPr>
      <w:r w:rsidRPr="00B87672">
        <w:t>780 Kings Rd.</w:t>
      </w:r>
    </w:p>
    <w:p w14:paraId="6889BC37" w14:textId="0E7A5392" w:rsidR="00B87672" w:rsidRPr="00B87672" w:rsidRDefault="00B87672" w:rsidP="00B87672">
      <w:pPr>
        <w:pStyle w:val="NoSpacing"/>
      </w:pPr>
      <w:r w:rsidRPr="00B87672">
        <w:t>Victoria, BC V8T 5A2</w:t>
      </w:r>
    </w:p>
    <w:p w14:paraId="347EDE77" w14:textId="77777777" w:rsidR="00EF34AA" w:rsidRDefault="00EF34AA" w:rsidP="00EF34AA">
      <w:pPr>
        <w:pStyle w:val="NoSpacing"/>
      </w:pPr>
    </w:p>
    <w:p w14:paraId="4B87E6AC" w14:textId="77777777" w:rsidR="00EF34AA" w:rsidRDefault="00EF34AA" w:rsidP="00EF34AA">
      <w:pPr>
        <w:pStyle w:val="NoSpacing"/>
      </w:pPr>
    </w:p>
    <w:p w14:paraId="608DFA71" w14:textId="2B5DE0DA" w:rsidR="00EF34AA" w:rsidRPr="00EF34AA" w:rsidRDefault="00EF34AA" w:rsidP="00EF34AA">
      <w:pPr>
        <w:pStyle w:val="NoSpacing"/>
      </w:pPr>
      <w:r w:rsidRPr="00EF34AA">
        <w:t>Canadian Radio-Television and Telecommunications Commission</w:t>
      </w:r>
    </w:p>
    <w:p w14:paraId="41CD9AE4" w14:textId="77777777" w:rsidR="00EF34AA" w:rsidRPr="00EF34AA" w:rsidRDefault="00EF34AA" w:rsidP="00EF34AA">
      <w:pPr>
        <w:pStyle w:val="NoSpacing"/>
      </w:pPr>
      <w:r w:rsidRPr="00EF34AA">
        <w:t xml:space="preserve">c/o Nanao </w:t>
      </w:r>
      <w:proofErr w:type="spellStart"/>
      <w:r w:rsidRPr="00EF34AA">
        <w:t>Kachi</w:t>
      </w:r>
      <w:proofErr w:type="spellEnd"/>
    </w:p>
    <w:p w14:paraId="07BBEE81" w14:textId="77777777" w:rsidR="00EF34AA" w:rsidRPr="00EF34AA" w:rsidRDefault="00EF34AA" w:rsidP="00EF34AA">
      <w:pPr>
        <w:pStyle w:val="NoSpacing"/>
      </w:pPr>
      <w:hyperlink r:id="rId6" w:tgtFrame="_blank" w:history="1">
        <w:r w:rsidRPr="00EF34AA">
          <w:rPr>
            <w:rStyle w:val="Hyperlink"/>
          </w:rPr>
          <w:t>15 Eddy St</w:t>
        </w:r>
      </w:hyperlink>
      <w:r w:rsidRPr="00EF34AA">
        <w:t>, 2nd floor</w:t>
      </w:r>
    </w:p>
    <w:p w14:paraId="4FB97DE4" w14:textId="0E803B58" w:rsidR="00EF34AA" w:rsidRPr="00EF34AA" w:rsidRDefault="00EF34AA" w:rsidP="00EF34AA">
      <w:pPr>
        <w:pStyle w:val="NoSpacing"/>
      </w:pPr>
      <w:r w:rsidRPr="00EF34AA">
        <w:t>Gatineau</w:t>
      </w:r>
      <w:r>
        <w:t xml:space="preserve">, </w:t>
      </w:r>
      <w:r w:rsidRPr="00EF34AA">
        <w:t>Québec J8X 4B3</w:t>
      </w:r>
    </w:p>
    <w:p w14:paraId="42BD6E90" w14:textId="77777777" w:rsidR="00113404" w:rsidRDefault="00113404"/>
    <w:p w14:paraId="7B12FC89" w14:textId="3FB798E7" w:rsidR="00266DCB" w:rsidRDefault="00266DCB">
      <w:r w:rsidRPr="00266DCB">
        <w:rPr>
          <w:b/>
          <w:bCs/>
        </w:rPr>
        <w:t>Subject:</w:t>
      </w:r>
      <w:r w:rsidRPr="00266DCB">
        <w:t xml:space="preserve"> Submission of Annual Caption Accuracy Report – Monthly Evaluations by NER-Certified Evaluator</w:t>
      </w:r>
    </w:p>
    <w:p w14:paraId="7FEF4879" w14:textId="77777777" w:rsidR="00266DCB" w:rsidRDefault="00266DCB"/>
    <w:p w14:paraId="51F02C47" w14:textId="77777777" w:rsidR="00266DCB" w:rsidRPr="00266DCB" w:rsidRDefault="00266DCB" w:rsidP="00266DCB">
      <w:r w:rsidRPr="00266DCB">
        <w:t>Dear Sir/Madam,</w:t>
      </w:r>
    </w:p>
    <w:p w14:paraId="05DF8E2B" w14:textId="267B7E03" w:rsidR="00266DCB" w:rsidRPr="00266DCB" w:rsidRDefault="00266DCB" w:rsidP="00266DCB">
      <w:r w:rsidRPr="00266DCB">
        <w:t xml:space="preserve">I am writing on behalf of </w:t>
      </w:r>
      <w:r>
        <w:t xml:space="preserve">CHEK Television </w:t>
      </w:r>
      <w:r w:rsidRPr="00266DCB">
        <w:t xml:space="preserve">to submit our Annual Caption Accuracy Report, covering the period from </w:t>
      </w:r>
      <w:r>
        <w:t xml:space="preserve">September 1, </w:t>
      </w:r>
      <w:proofErr w:type="gramStart"/>
      <w:r>
        <w:t>2023</w:t>
      </w:r>
      <w:proofErr w:type="gramEnd"/>
      <w:r w:rsidRPr="00266DCB">
        <w:t xml:space="preserve"> to </w:t>
      </w:r>
      <w:r>
        <w:t>August 31, 2024</w:t>
      </w:r>
      <w:r w:rsidRPr="00266DCB">
        <w:t>, as required by the CRTC for compliance with accessibility standards in broadcast captioning</w:t>
      </w:r>
      <w:r>
        <w:t>.</w:t>
      </w:r>
      <w:r w:rsidRPr="00266DCB">
        <w:t xml:space="preserve"> </w:t>
      </w:r>
    </w:p>
    <w:p w14:paraId="0AF86F4D" w14:textId="6E44B4BF" w:rsidR="00A4206F" w:rsidRDefault="00266DCB" w:rsidP="00266DCB">
      <w:r w:rsidRPr="00266DCB">
        <w:t>As part of our ongoing commitment to ensuring the highest standards of captioning accuracy, we have engaged a certified evaluator with expertise in</w:t>
      </w:r>
      <w:r>
        <w:t xml:space="preserve"> the</w:t>
      </w:r>
      <w:r w:rsidRPr="00266DCB">
        <w:t xml:space="preserve"> </w:t>
      </w:r>
      <w:r w:rsidRPr="00266DCB">
        <w:rPr>
          <w:b/>
          <w:bCs/>
        </w:rPr>
        <w:t>N</w:t>
      </w:r>
      <w:r w:rsidRPr="00266DCB">
        <w:t xml:space="preserve">umber, </w:t>
      </w:r>
      <w:r w:rsidRPr="00266DCB">
        <w:rPr>
          <w:b/>
          <w:bCs/>
        </w:rPr>
        <w:t>E</w:t>
      </w:r>
      <w:r w:rsidRPr="00266DCB">
        <w:t xml:space="preserve">dition Error, and </w:t>
      </w:r>
      <w:r w:rsidRPr="00266DCB">
        <w:rPr>
          <w:b/>
          <w:bCs/>
        </w:rPr>
        <w:t>R</w:t>
      </w:r>
      <w:r w:rsidRPr="00266DCB">
        <w:t>ecognition</w:t>
      </w:r>
      <w:r w:rsidR="00A4206F">
        <w:t xml:space="preserve"> Error</w:t>
      </w:r>
      <w:r w:rsidRPr="00266DCB">
        <w:t xml:space="preserve"> (NER) </w:t>
      </w:r>
      <w:r>
        <w:t xml:space="preserve">model </w:t>
      </w:r>
      <w:r w:rsidRPr="00266DCB">
        <w:t xml:space="preserve">to perform monthly assessments of our captioning quality for broadcast. </w:t>
      </w:r>
      <w:r w:rsidR="00A4206F">
        <w:t>CHEK randomly selects two newscasts for review by the NER evaluator</w:t>
      </w:r>
      <w:r w:rsidR="001E5AEF">
        <w:t xml:space="preserve"> each</w:t>
      </w:r>
      <w:r w:rsidR="00A4206F">
        <w:t xml:space="preserve"> month. </w:t>
      </w:r>
    </w:p>
    <w:p w14:paraId="6C5DAA16" w14:textId="2BD26CFA" w:rsidR="00266DCB" w:rsidRPr="00266DCB" w:rsidRDefault="00266DCB" w:rsidP="00266DCB">
      <w:r w:rsidRPr="00266DCB">
        <w:t xml:space="preserve">Below is a summary of </w:t>
      </w:r>
      <w:r w:rsidR="001F6CFD">
        <w:t xml:space="preserve">the </w:t>
      </w:r>
      <w:r w:rsidRPr="00266DCB">
        <w:t>key point</w:t>
      </w:r>
      <w:r w:rsidR="0077040B">
        <w:t>s</w:t>
      </w:r>
      <w:r w:rsidRPr="00266DCB">
        <w:t>:</w:t>
      </w:r>
    </w:p>
    <w:p w14:paraId="6052FD1C" w14:textId="77777777" w:rsidR="00266DCB" w:rsidRPr="00266DCB" w:rsidRDefault="00266DCB" w:rsidP="00266DCB">
      <w:pPr>
        <w:numPr>
          <w:ilvl w:val="0"/>
          <w:numId w:val="3"/>
        </w:numPr>
      </w:pPr>
      <w:r w:rsidRPr="00266DCB">
        <w:rPr>
          <w:b/>
          <w:bCs/>
        </w:rPr>
        <w:t>Caption Accuracy Overview</w:t>
      </w:r>
    </w:p>
    <w:p w14:paraId="2CE38C0D" w14:textId="44B34340" w:rsidR="00F04887" w:rsidRPr="00266DCB" w:rsidRDefault="00266DCB" w:rsidP="00F04887">
      <w:pPr>
        <w:numPr>
          <w:ilvl w:val="1"/>
          <w:numId w:val="3"/>
        </w:numPr>
      </w:pPr>
      <w:r w:rsidRPr="00266DCB">
        <w:t>A detailed summary of the overall caption accuracy</w:t>
      </w:r>
      <w:r w:rsidR="00F04887">
        <w:t xml:space="preserve"> </w:t>
      </w:r>
      <w:r w:rsidRPr="00266DCB">
        <w:t>based on the monthly evaluations conducted by our NER-certified evaluator</w:t>
      </w:r>
      <w:r w:rsidR="00F04887">
        <w:t xml:space="preserve"> are listed below:</w:t>
      </w:r>
    </w:p>
    <w:p w14:paraId="23202CEF" w14:textId="04230399" w:rsidR="00266DCB" w:rsidRDefault="00266DCB" w:rsidP="00F04887">
      <w:pPr>
        <w:ind w:left="1080"/>
      </w:pPr>
    </w:p>
    <w:tbl>
      <w:tblPr>
        <w:tblW w:w="3943" w:type="dxa"/>
        <w:tblInd w:w="2697" w:type="dxa"/>
        <w:tblLook w:val="04A0" w:firstRow="1" w:lastRow="0" w:firstColumn="1" w:lastColumn="0" w:noHBand="0" w:noVBand="1"/>
      </w:tblPr>
      <w:tblGrid>
        <w:gridCol w:w="960"/>
        <w:gridCol w:w="960"/>
        <w:gridCol w:w="663"/>
        <w:gridCol w:w="1360"/>
      </w:tblGrid>
      <w:tr w:rsidR="001B386B" w:rsidRPr="001B386B" w14:paraId="7B2E8195" w14:textId="77777777" w:rsidTr="00787F5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D0C" w14:textId="77777777" w:rsidR="001B386B" w:rsidRPr="001B386B" w:rsidRDefault="001B386B" w:rsidP="001B38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Month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841D" w14:textId="77777777" w:rsidR="001B386B" w:rsidRPr="001B386B" w:rsidRDefault="001B386B" w:rsidP="001B38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Date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C57" w14:textId="77777777" w:rsidR="001B386B" w:rsidRPr="001B386B" w:rsidRDefault="001B386B" w:rsidP="001B38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Year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6B19" w14:textId="77777777" w:rsidR="001B386B" w:rsidRPr="001B386B" w:rsidRDefault="001B386B" w:rsidP="001B38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Percentage</w:t>
            </w:r>
          </w:p>
        </w:tc>
      </w:tr>
      <w:tr w:rsidR="001B386B" w:rsidRPr="001B386B" w14:paraId="74AE689F" w14:textId="77777777" w:rsidTr="00787F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9B9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D25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D3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71AD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98.40%</w:t>
            </w:r>
          </w:p>
        </w:tc>
      </w:tr>
      <w:tr w:rsidR="001B386B" w:rsidRPr="001B386B" w14:paraId="191F1AE9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1E2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A55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9E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D33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98.56%</w:t>
            </w:r>
          </w:p>
        </w:tc>
      </w:tr>
      <w:tr w:rsidR="001B386B" w:rsidRPr="001B386B" w14:paraId="4AA0096F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105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C562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0EE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E86A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98.58%</w:t>
            </w:r>
          </w:p>
        </w:tc>
      </w:tr>
      <w:tr w:rsidR="001B386B" w:rsidRPr="001B386B" w14:paraId="63D99B68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894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D20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C19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B55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98.76%</w:t>
            </w:r>
          </w:p>
        </w:tc>
      </w:tr>
      <w:tr w:rsidR="001B386B" w:rsidRPr="001B386B" w14:paraId="486A2D8B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0E7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BE0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809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9E2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98.60%</w:t>
            </w:r>
          </w:p>
        </w:tc>
      </w:tr>
      <w:tr w:rsidR="001B386B" w:rsidRPr="001B386B" w14:paraId="6F3CB463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60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B76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B2A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D518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98.80%</w:t>
            </w:r>
          </w:p>
        </w:tc>
      </w:tr>
      <w:tr w:rsidR="001B386B" w:rsidRPr="001B386B" w14:paraId="7EA6BBB7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1C6D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8C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0C9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A69B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98.37%</w:t>
            </w:r>
          </w:p>
        </w:tc>
      </w:tr>
      <w:tr w:rsidR="001B386B" w:rsidRPr="001B386B" w14:paraId="0FE446D0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4FB1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F0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DA3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D077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98.13%</w:t>
            </w:r>
          </w:p>
        </w:tc>
      </w:tr>
      <w:tr w:rsidR="001B386B" w:rsidRPr="001B386B" w14:paraId="53103522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04D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04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A50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04A53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98.38%</w:t>
            </w:r>
          </w:p>
        </w:tc>
      </w:tr>
      <w:tr w:rsidR="001B386B" w:rsidRPr="001B386B" w14:paraId="090319BE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12B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3F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04C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0E15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98.12%</w:t>
            </w:r>
          </w:p>
        </w:tc>
      </w:tr>
      <w:tr w:rsidR="001B386B" w:rsidRPr="001B386B" w14:paraId="274FDAC4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6E5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3D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280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11B3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98.55%</w:t>
            </w:r>
          </w:p>
        </w:tc>
      </w:tr>
      <w:tr w:rsidR="001B386B" w:rsidRPr="001B386B" w14:paraId="3DF6D268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9C5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8DE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F5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975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98.65%</w:t>
            </w:r>
          </w:p>
        </w:tc>
      </w:tr>
      <w:tr w:rsidR="001B386B" w:rsidRPr="001B386B" w14:paraId="2C698CF7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B0C7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A9B2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E9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F1BC8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98.73%</w:t>
            </w:r>
          </w:p>
        </w:tc>
      </w:tr>
      <w:tr w:rsidR="001B386B" w:rsidRPr="001B386B" w14:paraId="139E1F38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A3E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68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386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BD4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98.61%</w:t>
            </w:r>
          </w:p>
        </w:tc>
      </w:tr>
      <w:tr w:rsidR="001B386B" w:rsidRPr="001B386B" w14:paraId="0FB4D13F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354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8E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8B0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BD6E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98.15%</w:t>
            </w:r>
          </w:p>
        </w:tc>
      </w:tr>
      <w:tr w:rsidR="001B386B" w:rsidRPr="001B386B" w14:paraId="1C817DAD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EC7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74E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E252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4EB5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98.53%</w:t>
            </w:r>
          </w:p>
        </w:tc>
      </w:tr>
      <w:tr w:rsidR="001B386B" w:rsidRPr="001B386B" w14:paraId="63C58EDE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C82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5B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0A0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763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98.54%</w:t>
            </w:r>
          </w:p>
        </w:tc>
      </w:tr>
      <w:tr w:rsidR="001B386B" w:rsidRPr="001B386B" w14:paraId="6E0D66B5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CA8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2FC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21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904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98.80%</w:t>
            </w:r>
          </w:p>
        </w:tc>
      </w:tr>
      <w:tr w:rsidR="001B386B" w:rsidRPr="001B386B" w14:paraId="64FB3CC7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977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Nov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982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1AB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271C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98.80%</w:t>
            </w:r>
          </w:p>
        </w:tc>
      </w:tr>
      <w:tr w:rsidR="001B386B" w:rsidRPr="001B386B" w14:paraId="44203694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5CE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EC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646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F348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98.39%</w:t>
            </w:r>
          </w:p>
        </w:tc>
      </w:tr>
      <w:tr w:rsidR="001B386B" w:rsidRPr="001B386B" w14:paraId="561E798A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36F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0BB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03B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79B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98.23%</w:t>
            </w:r>
          </w:p>
        </w:tc>
      </w:tr>
      <w:tr w:rsidR="001B386B" w:rsidRPr="001B386B" w14:paraId="4A380F92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536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FE7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15A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4AAC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98.22%</w:t>
            </w:r>
          </w:p>
        </w:tc>
      </w:tr>
      <w:tr w:rsidR="001B386B" w:rsidRPr="001B386B" w14:paraId="197ECE5F" w14:textId="77777777" w:rsidTr="00787F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33B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1D8D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25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32EF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98.50%</w:t>
            </w:r>
          </w:p>
        </w:tc>
      </w:tr>
      <w:tr w:rsidR="001B386B" w:rsidRPr="001B386B" w14:paraId="0FF1BA40" w14:textId="77777777" w:rsidTr="00787F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A4B" w14:textId="77777777" w:rsidR="001B386B" w:rsidRPr="001B386B" w:rsidRDefault="001B386B" w:rsidP="001B38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989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E1E4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A87E" w14:textId="77777777" w:rsidR="001B386B" w:rsidRPr="001B386B" w:rsidRDefault="001B386B" w:rsidP="001B38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B38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98.65%</w:t>
            </w:r>
          </w:p>
        </w:tc>
      </w:tr>
    </w:tbl>
    <w:p w14:paraId="33180A7D" w14:textId="625679CD" w:rsidR="001B386B" w:rsidRDefault="001B386B" w:rsidP="001B386B">
      <w:pPr>
        <w:ind w:left="1440"/>
      </w:pPr>
    </w:p>
    <w:p w14:paraId="073199D9" w14:textId="02268667" w:rsidR="00F04887" w:rsidRDefault="00F04887" w:rsidP="00F04887">
      <w:pPr>
        <w:numPr>
          <w:ilvl w:val="1"/>
          <w:numId w:val="3"/>
        </w:numPr>
      </w:pPr>
      <w:r>
        <w:t xml:space="preserve">In reviewing, we have found that most demerits are in result of misspells with people’s names, </w:t>
      </w:r>
      <w:r w:rsidR="009E667B">
        <w:t xml:space="preserve">and </w:t>
      </w:r>
      <w:r>
        <w:t xml:space="preserve">location names, </w:t>
      </w:r>
      <w:r w:rsidR="009E667B">
        <w:t xml:space="preserve">as well as </w:t>
      </w:r>
      <w:r>
        <w:t>lack of identification as to the speaker, and punctuation</w:t>
      </w:r>
      <w:r w:rsidR="009E667B">
        <w:t xml:space="preserve"> either</w:t>
      </w:r>
      <w:r>
        <w:t xml:space="preserve"> lacking or in excess.</w:t>
      </w:r>
    </w:p>
    <w:p w14:paraId="5372B185" w14:textId="77777777" w:rsidR="009E667B" w:rsidRPr="00266DCB" w:rsidRDefault="009E667B" w:rsidP="009E667B">
      <w:pPr>
        <w:ind w:left="1080"/>
      </w:pPr>
    </w:p>
    <w:p w14:paraId="77F5CB39" w14:textId="77777777" w:rsidR="00266DCB" w:rsidRPr="00266DCB" w:rsidRDefault="00266DCB" w:rsidP="00266DCB">
      <w:pPr>
        <w:numPr>
          <w:ilvl w:val="0"/>
          <w:numId w:val="3"/>
        </w:numPr>
      </w:pPr>
      <w:r w:rsidRPr="00266DCB">
        <w:rPr>
          <w:b/>
          <w:bCs/>
        </w:rPr>
        <w:t>Monthly Findings and Action Plans</w:t>
      </w:r>
    </w:p>
    <w:p w14:paraId="4707062F" w14:textId="31CA5D3B" w:rsidR="001F6CFD" w:rsidRDefault="009E667B" w:rsidP="00266DCB">
      <w:pPr>
        <w:numPr>
          <w:ilvl w:val="1"/>
          <w:numId w:val="3"/>
        </w:numPr>
      </w:pPr>
      <w:r>
        <w:t>Upon completion of the evaluator</w:t>
      </w:r>
      <w:r w:rsidR="00354AE2">
        <w:t>’</w:t>
      </w:r>
      <w:r>
        <w:t>s findings, we at CHEK generate a</w:t>
      </w:r>
      <w:r w:rsidR="00266DCB" w:rsidRPr="00266DCB">
        <w:t xml:space="preserve"> summary of the evaluator's findings, including the</w:t>
      </w:r>
      <w:r w:rsidR="001F6CFD">
        <w:t xml:space="preserve"> type of errors and frequency.</w:t>
      </w:r>
      <w:r>
        <w:t xml:space="preserve"> </w:t>
      </w:r>
    </w:p>
    <w:p w14:paraId="6973B9CC" w14:textId="37CA4C27" w:rsidR="00354AE2" w:rsidRDefault="001F6CFD" w:rsidP="00354AE2">
      <w:pPr>
        <w:numPr>
          <w:ilvl w:val="1"/>
          <w:numId w:val="3"/>
        </w:numPr>
      </w:pPr>
      <w:r>
        <w:t>After a</w:t>
      </w:r>
      <w:r w:rsidR="009E667B">
        <w:t>ll</w:t>
      </w:r>
      <w:r>
        <w:t xml:space="preserve"> items are identified, we review </w:t>
      </w:r>
      <w:r w:rsidR="009E667B">
        <w:t xml:space="preserve">our current word and phrase list and assess </w:t>
      </w:r>
      <w:r>
        <w:t>whether</w:t>
      </w:r>
      <w:r w:rsidR="009E667B">
        <w:t xml:space="preserve"> </w:t>
      </w:r>
      <w:r>
        <w:t>any additional words or phrase</w:t>
      </w:r>
      <w:r w:rsidR="006B4B44">
        <w:t>s</w:t>
      </w:r>
      <w:r>
        <w:t xml:space="preserve"> </w:t>
      </w:r>
      <w:r w:rsidR="009E667B">
        <w:t xml:space="preserve">can be added to our </w:t>
      </w:r>
      <w:r w:rsidR="00354AE2">
        <w:t xml:space="preserve">pronunciation </w:t>
      </w:r>
      <w:r w:rsidR="009E667B">
        <w:t xml:space="preserve">correction </w:t>
      </w:r>
      <w:r>
        <w:t>list</w:t>
      </w:r>
      <w:r w:rsidR="009E667B">
        <w:t>s</w:t>
      </w:r>
      <w:r>
        <w:t>.</w:t>
      </w:r>
    </w:p>
    <w:p w14:paraId="09871CAD" w14:textId="69AB0700" w:rsidR="00266DCB" w:rsidRPr="00266DCB" w:rsidRDefault="00266DCB" w:rsidP="00354AE2">
      <w:pPr>
        <w:pStyle w:val="ListParagraph"/>
        <w:numPr>
          <w:ilvl w:val="0"/>
          <w:numId w:val="3"/>
        </w:numPr>
      </w:pPr>
      <w:r w:rsidRPr="00354AE2">
        <w:rPr>
          <w:b/>
          <w:bCs/>
        </w:rPr>
        <w:lastRenderedPageBreak/>
        <w:t>Corrective Actions and Improvements</w:t>
      </w:r>
    </w:p>
    <w:p w14:paraId="1F63DE29" w14:textId="0531575D" w:rsidR="00266DCB" w:rsidRPr="00266DCB" w:rsidRDefault="00354AE2" w:rsidP="00266DCB">
      <w:pPr>
        <w:numPr>
          <w:ilvl w:val="1"/>
          <w:numId w:val="3"/>
        </w:numPr>
      </w:pPr>
      <w:r>
        <w:t>Once additional words, names, or phrase have been added to our correction lists</w:t>
      </w:r>
      <w:r w:rsidR="00266DCB" w:rsidRPr="00266DCB">
        <w:t>:</w:t>
      </w:r>
    </w:p>
    <w:p w14:paraId="3F6CB305" w14:textId="059E6592" w:rsidR="00266DCB" w:rsidRDefault="00354AE2" w:rsidP="00354AE2">
      <w:pPr>
        <w:numPr>
          <w:ilvl w:val="2"/>
          <w:numId w:val="3"/>
        </w:numPr>
      </w:pPr>
      <w:r>
        <w:t xml:space="preserve">We monitor to ensure that the </w:t>
      </w:r>
      <w:r w:rsidR="006B4B44">
        <w:t>newly added words have been correctly spel</w:t>
      </w:r>
      <w:r w:rsidR="00B95862">
        <w:t>led</w:t>
      </w:r>
      <w:r w:rsidR="006B4B44">
        <w:t>.</w:t>
      </w:r>
    </w:p>
    <w:p w14:paraId="75E5C69F" w14:textId="3E509C78" w:rsidR="00354AE2" w:rsidRPr="00266DCB" w:rsidRDefault="006B4B44" w:rsidP="00354AE2">
      <w:pPr>
        <w:numPr>
          <w:ilvl w:val="2"/>
          <w:numId w:val="3"/>
        </w:numPr>
      </w:pPr>
      <w:r>
        <w:t>If deficiencies remain, we add additional information to the word correction lists</w:t>
      </w:r>
      <w:r w:rsidR="00697DDE">
        <w:t>.</w:t>
      </w:r>
    </w:p>
    <w:p w14:paraId="0D6BBD49" w14:textId="70224E11" w:rsidR="00266DCB" w:rsidRDefault="00354AE2" w:rsidP="00266DCB">
      <w:pPr>
        <w:numPr>
          <w:ilvl w:val="1"/>
          <w:numId w:val="3"/>
        </w:numPr>
      </w:pPr>
      <w:r>
        <w:t xml:space="preserve">We </w:t>
      </w:r>
      <w:r w:rsidR="00697DDE">
        <w:t xml:space="preserve">also </w:t>
      </w:r>
      <w:r>
        <w:t xml:space="preserve">continue to ensure we are using the </w:t>
      </w:r>
      <w:r w:rsidR="006B4B44">
        <w:t xml:space="preserve">most up-to-date version of the software and </w:t>
      </w:r>
      <w:r w:rsidR="00697DDE">
        <w:t>coordinate with the vendor to make recommendations for future improvements.</w:t>
      </w:r>
    </w:p>
    <w:p w14:paraId="6AAFB03B" w14:textId="77777777" w:rsidR="009E667B" w:rsidRPr="00266DCB" w:rsidRDefault="009E667B" w:rsidP="009E667B"/>
    <w:p w14:paraId="79494593" w14:textId="4F4FF7D7" w:rsidR="00266DCB" w:rsidRPr="00266DCB" w:rsidRDefault="00266DCB" w:rsidP="00266DCB">
      <w:pPr>
        <w:numPr>
          <w:ilvl w:val="0"/>
          <w:numId w:val="3"/>
        </w:numPr>
      </w:pPr>
      <w:r w:rsidRPr="00266DCB">
        <w:rPr>
          <w:b/>
          <w:bCs/>
        </w:rPr>
        <w:t>Future Enhancements</w:t>
      </w:r>
    </w:p>
    <w:p w14:paraId="764050FC" w14:textId="0923D2C5" w:rsidR="00266DCB" w:rsidRDefault="00354AE2" w:rsidP="00354AE2">
      <w:pPr>
        <w:numPr>
          <w:ilvl w:val="1"/>
          <w:numId w:val="3"/>
        </w:numPr>
      </w:pPr>
      <w:r>
        <w:t>We continue to evaluate other solutions and monitor technical advancements for improvements in this technology.</w:t>
      </w:r>
    </w:p>
    <w:p w14:paraId="5EF1779B" w14:textId="77777777" w:rsidR="009E667B" w:rsidRPr="00266DCB" w:rsidRDefault="009E667B" w:rsidP="009E667B"/>
    <w:p w14:paraId="1C6FD061" w14:textId="72112A48" w:rsidR="00266DCB" w:rsidRPr="00266DCB" w:rsidRDefault="00266DCB" w:rsidP="00266DCB">
      <w:r w:rsidRPr="00266DCB">
        <w:t>We remain committed to providing accessible and accurate information to all Canadians, and we believe our continued work with a NER-certified evaluator will help us ensure we meet or exceed the CRTC's requirements for captioning quality.</w:t>
      </w:r>
    </w:p>
    <w:p w14:paraId="0899E465" w14:textId="2C949133" w:rsidR="00266DCB" w:rsidRPr="00266DCB" w:rsidRDefault="00266DCB" w:rsidP="00266DCB">
      <w:r w:rsidRPr="00266DCB">
        <w:t>Enclosed with this letter is the detailed caption accuracy report</w:t>
      </w:r>
      <w:r w:rsidR="009E667B">
        <w:t>s</w:t>
      </w:r>
      <w:r w:rsidRPr="00266DCB">
        <w:t xml:space="preserve">, </w:t>
      </w:r>
      <w:r w:rsidR="009E667B">
        <w:t>along with the video files and caption files that were reviewed.</w:t>
      </w:r>
    </w:p>
    <w:p w14:paraId="12DBB14A" w14:textId="6F5EB7E0" w:rsidR="00266DCB" w:rsidRPr="00266DCB" w:rsidRDefault="00266DCB" w:rsidP="00266DCB">
      <w:r w:rsidRPr="00266DCB">
        <w:t xml:space="preserve">Should you require any additional information or have any questions, please do not hesitate to contact me directly at </w:t>
      </w:r>
      <w:hyperlink r:id="rId7" w:history="1">
        <w:r w:rsidR="00D46466" w:rsidRPr="00F23CA5">
          <w:rPr>
            <w:rStyle w:val="Hyperlink"/>
          </w:rPr>
          <w:t>dbirtwistle@cheknews.ca</w:t>
        </w:r>
      </w:hyperlink>
      <w:r w:rsidR="00D46466">
        <w:t xml:space="preserve">. </w:t>
      </w:r>
      <w:r w:rsidRPr="00266DCB">
        <w:t xml:space="preserve">We appreciate your attention to this important matter and look forward to continuing our efforts to ensure inclusive access to </w:t>
      </w:r>
      <w:r w:rsidR="00D46466">
        <w:t>programming.</w:t>
      </w:r>
    </w:p>
    <w:p w14:paraId="112D1903" w14:textId="77777777" w:rsidR="00266DCB" w:rsidRDefault="00266DCB" w:rsidP="00266DCB">
      <w:r w:rsidRPr="00266DCB">
        <w:t>Sincerely,</w:t>
      </w:r>
    </w:p>
    <w:p w14:paraId="3D42365F" w14:textId="77777777" w:rsidR="002114A2" w:rsidRPr="00266DCB" w:rsidRDefault="002114A2" w:rsidP="00266DCB"/>
    <w:p w14:paraId="12FA4822" w14:textId="1FA1D0B3" w:rsidR="00D46466" w:rsidRPr="00003879" w:rsidRDefault="00D46466" w:rsidP="00003879">
      <w:pPr>
        <w:pStyle w:val="NoSpacing"/>
      </w:pPr>
      <w:r>
        <w:t>Doug Birtwistle</w:t>
      </w:r>
      <w:r w:rsidR="00266DCB" w:rsidRPr="00003879">
        <w:br/>
      </w:r>
      <w:r w:rsidRPr="00003879">
        <w:t>Operations Supervisor</w:t>
      </w:r>
    </w:p>
    <w:p w14:paraId="0AFE4616" w14:textId="7B95112E" w:rsidR="00D46466" w:rsidRPr="00003879" w:rsidRDefault="00D46466" w:rsidP="00003879">
      <w:pPr>
        <w:pStyle w:val="NoSpacing"/>
      </w:pPr>
      <w:r w:rsidRPr="00003879">
        <w:t>CHEK Television</w:t>
      </w:r>
    </w:p>
    <w:p w14:paraId="291E383D" w14:textId="2D6301BE" w:rsidR="00D46466" w:rsidRPr="00003879" w:rsidRDefault="00D46466" w:rsidP="00003879">
      <w:pPr>
        <w:pStyle w:val="NoSpacing"/>
      </w:pPr>
      <w:hyperlink r:id="rId8" w:history="1">
        <w:r w:rsidRPr="00003879">
          <w:rPr>
            <w:rStyle w:val="Hyperlink"/>
            <w:color w:val="auto"/>
            <w:u w:val="none"/>
          </w:rPr>
          <w:t>dbirtwistle@cheknews.ca</w:t>
        </w:r>
      </w:hyperlink>
    </w:p>
    <w:p w14:paraId="54CE2C86" w14:textId="05A2D080" w:rsidR="009C6E25" w:rsidRPr="00003879" w:rsidRDefault="00D46466" w:rsidP="00003879">
      <w:pPr>
        <w:pStyle w:val="NoSpacing"/>
      </w:pPr>
      <w:r w:rsidRPr="00003879">
        <w:t>250-888-6826</w:t>
      </w:r>
      <w:bookmarkStart w:id="0" w:name="_Hlk155195161"/>
      <w:bookmarkEnd w:id="0"/>
      <w:r w:rsidR="00266DCB" w:rsidRPr="00003879">
        <w:br/>
      </w:r>
      <w:r w:rsidR="009C6E25" w:rsidRPr="00003879">
        <w:t xml:space="preserve"> </w:t>
      </w:r>
    </w:p>
    <w:sectPr w:rsidR="009C6E25" w:rsidRPr="00003879" w:rsidSect="00003879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199C"/>
    <w:multiLevelType w:val="multilevel"/>
    <w:tmpl w:val="59AA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25DDE"/>
    <w:multiLevelType w:val="multilevel"/>
    <w:tmpl w:val="9A88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D1F13"/>
    <w:multiLevelType w:val="multilevel"/>
    <w:tmpl w:val="9726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708786">
    <w:abstractNumId w:val="1"/>
  </w:num>
  <w:num w:numId="2" w16cid:durableId="1472096422">
    <w:abstractNumId w:val="2"/>
  </w:num>
  <w:num w:numId="3" w16cid:durableId="751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88"/>
    <w:rsid w:val="00003879"/>
    <w:rsid w:val="000A0E7C"/>
    <w:rsid w:val="00113404"/>
    <w:rsid w:val="00155190"/>
    <w:rsid w:val="001B386B"/>
    <w:rsid w:val="001E5AEF"/>
    <w:rsid w:val="001F6CFD"/>
    <w:rsid w:val="002114A2"/>
    <w:rsid w:val="00266DCB"/>
    <w:rsid w:val="0032258C"/>
    <w:rsid w:val="00354AE2"/>
    <w:rsid w:val="00697DDE"/>
    <w:rsid w:val="006B4B44"/>
    <w:rsid w:val="006E2E5E"/>
    <w:rsid w:val="00763C64"/>
    <w:rsid w:val="00767D3F"/>
    <w:rsid w:val="0077040B"/>
    <w:rsid w:val="00787F59"/>
    <w:rsid w:val="00880E56"/>
    <w:rsid w:val="009C6E25"/>
    <w:rsid w:val="009E667B"/>
    <w:rsid w:val="00A23755"/>
    <w:rsid w:val="00A4206F"/>
    <w:rsid w:val="00AF6147"/>
    <w:rsid w:val="00B87672"/>
    <w:rsid w:val="00B95862"/>
    <w:rsid w:val="00D46466"/>
    <w:rsid w:val="00DB0988"/>
    <w:rsid w:val="00DB6BEF"/>
    <w:rsid w:val="00DE29B4"/>
    <w:rsid w:val="00E86469"/>
    <w:rsid w:val="00EF34AA"/>
    <w:rsid w:val="00F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1836"/>
  <w15:chartTrackingRefBased/>
  <w15:docId w15:val="{367FEDB0-077A-468C-A0D1-B5FEA1B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9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4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4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irtwistle@cheknews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irtwistle@cheknew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15+Eddy+St?entry=gmail&amp;source=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CHEK MEDIA GROUP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Birtwistle</dc:creator>
  <cp:keywords/>
  <dc:description/>
  <cp:lastModifiedBy>Rita Fernanda Cisneros</cp:lastModifiedBy>
  <cp:revision>2</cp:revision>
  <cp:lastPrinted>2024-11-26T18:48:00Z</cp:lastPrinted>
  <dcterms:created xsi:type="dcterms:W3CDTF">2024-11-28T22:02:00Z</dcterms:created>
  <dcterms:modified xsi:type="dcterms:W3CDTF">2024-11-28T22:02:00Z</dcterms:modified>
</cp:coreProperties>
</file>